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87305" w14:textId="77777777" w:rsidR="001E1B00" w:rsidRPr="00B85569" w:rsidRDefault="001E1B00" w:rsidP="001E1B00">
      <w:pPr>
        <w:rPr>
          <w:rFonts w:ascii="Arial" w:hAnsi="Arial"/>
          <w:b/>
          <w:sz w:val="20"/>
        </w:rPr>
      </w:pPr>
      <w:r>
        <w:rPr>
          <w:rFonts w:ascii="Arial" w:hAnsi="Arial"/>
          <w:b/>
          <w:sz w:val="20"/>
        </w:rPr>
        <w:t>Incidentm</w:t>
      </w:r>
      <w:r w:rsidRPr="00B85569">
        <w:rPr>
          <w:rFonts w:ascii="Arial" w:hAnsi="Arial"/>
          <w:b/>
          <w:sz w:val="20"/>
        </w:rPr>
        <w:t>ethode</w:t>
      </w:r>
      <w:r>
        <w:rPr>
          <w:rFonts w:ascii="Arial" w:hAnsi="Arial"/>
          <w:b/>
          <w:sz w:val="20"/>
        </w:rPr>
        <w:t xml:space="preserve"> voor intervisie</w:t>
      </w:r>
      <w:r w:rsidRPr="00B85569">
        <w:rPr>
          <w:rFonts w:ascii="Arial" w:hAnsi="Arial"/>
          <w:b/>
          <w:sz w:val="20"/>
        </w:rPr>
        <w:t>:</w:t>
      </w:r>
    </w:p>
    <w:p w14:paraId="4AD13DD0" w14:textId="77777777" w:rsidR="001E1B00" w:rsidRPr="00B85569" w:rsidRDefault="001E1B00" w:rsidP="001E1B00">
      <w:pPr>
        <w:rPr>
          <w:rFonts w:ascii="Arial" w:hAnsi="Arial"/>
          <w:sz w:val="20"/>
        </w:rPr>
      </w:pPr>
    </w:p>
    <w:p w14:paraId="583D3AD7" w14:textId="77777777" w:rsidR="001E1B00" w:rsidRPr="00B85569" w:rsidRDefault="001E1B00" w:rsidP="001E1B00">
      <w:pPr>
        <w:rPr>
          <w:rFonts w:ascii="Arial" w:hAnsi="Arial"/>
          <w:sz w:val="20"/>
        </w:rPr>
      </w:pPr>
      <w:r w:rsidRPr="00B85569">
        <w:rPr>
          <w:rFonts w:ascii="Arial" w:hAnsi="Arial"/>
          <w:sz w:val="20"/>
        </w:rPr>
        <w:t>Fase 1 (maximaal 20 minuten)</w:t>
      </w:r>
    </w:p>
    <w:p w14:paraId="4007219F" w14:textId="77777777" w:rsidR="001E1B00" w:rsidRPr="00B85569" w:rsidRDefault="001E1B00" w:rsidP="001E1B00">
      <w:pPr>
        <w:rPr>
          <w:rFonts w:ascii="Arial" w:hAnsi="Arial"/>
          <w:b/>
          <w:i/>
          <w:sz w:val="20"/>
        </w:rPr>
      </w:pPr>
      <w:r w:rsidRPr="00B85569">
        <w:rPr>
          <w:rFonts w:ascii="Arial" w:hAnsi="Arial"/>
          <w:b/>
          <w:i/>
          <w:sz w:val="20"/>
        </w:rPr>
        <w:t>Introductie en keuze van het incident.</w:t>
      </w:r>
    </w:p>
    <w:p w14:paraId="6CA1B098" w14:textId="77777777" w:rsidR="001E1B00" w:rsidRPr="00B85569" w:rsidRDefault="001E1B00" w:rsidP="001E1B00">
      <w:pPr>
        <w:numPr>
          <w:ilvl w:val="0"/>
          <w:numId w:val="1"/>
        </w:numPr>
        <w:rPr>
          <w:rFonts w:ascii="Arial" w:hAnsi="Arial"/>
          <w:sz w:val="20"/>
        </w:rPr>
      </w:pPr>
      <w:r w:rsidRPr="00B85569">
        <w:rPr>
          <w:rFonts w:ascii="Arial" w:hAnsi="Arial"/>
          <w:sz w:val="20"/>
        </w:rPr>
        <w:t>Het incident moet een gebeurtenis zijn die door de probleeminbrenger niet volledig is uitgewerkt</w:t>
      </w:r>
    </w:p>
    <w:p w14:paraId="12009D46" w14:textId="77777777" w:rsidR="001E1B00" w:rsidRPr="00B85569" w:rsidRDefault="001E1B00" w:rsidP="001E1B00">
      <w:pPr>
        <w:numPr>
          <w:ilvl w:val="0"/>
          <w:numId w:val="1"/>
        </w:numPr>
        <w:rPr>
          <w:rFonts w:ascii="Arial" w:hAnsi="Arial"/>
          <w:sz w:val="20"/>
        </w:rPr>
      </w:pPr>
      <w:r w:rsidRPr="00B85569">
        <w:rPr>
          <w:rFonts w:ascii="Arial" w:hAnsi="Arial"/>
          <w:sz w:val="20"/>
        </w:rPr>
        <w:t>De inbrenger dient zelf bij het incident betrokken te zijn en het dient een beroepsvoorval te zijn, dit zorgt voor betrokkenheid van de andere deelnemers.</w:t>
      </w:r>
    </w:p>
    <w:p w14:paraId="3C9E4931" w14:textId="77777777" w:rsidR="001E1B00" w:rsidRPr="00B85569" w:rsidRDefault="001E1B00" w:rsidP="001E1B00">
      <w:pPr>
        <w:numPr>
          <w:ilvl w:val="0"/>
          <w:numId w:val="1"/>
        </w:numPr>
        <w:rPr>
          <w:rFonts w:ascii="Arial" w:hAnsi="Arial"/>
          <w:sz w:val="20"/>
        </w:rPr>
      </w:pPr>
      <w:r w:rsidRPr="00B85569">
        <w:rPr>
          <w:rFonts w:ascii="Arial" w:hAnsi="Arial"/>
          <w:sz w:val="20"/>
        </w:rPr>
        <w:t>Het incident wordt kort en duidelijk geformuleerd, de inbrenger houdt zich bij de formulering strikt aan de werkelijkheid van het gebeurde, er mag nog geen suggesties over oplossing of over de aanpak van het probleem door de inbrenger worden gegeven. Hierdoor kunnen de andere deelnemers hun eigen beeld vormen bij de inbreng, ze mogen zich nog niet afvragen of het incident niet was gebeurd als de inbrenger anders had gehandeld.</w:t>
      </w:r>
    </w:p>
    <w:p w14:paraId="1F6AB093" w14:textId="77777777" w:rsidR="001E1B00" w:rsidRPr="00B85569" w:rsidRDefault="001E1B00" w:rsidP="001E1B00">
      <w:pPr>
        <w:numPr>
          <w:ilvl w:val="0"/>
          <w:numId w:val="1"/>
        </w:numPr>
        <w:rPr>
          <w:rFonts w:ascii="Arial" w:hAnsi="Arial"/>
          <w:sz w:val="20"/>
        </w:rPr>
      </w:pPr>
      <w:r w:rsidRPr="00B85569">
        <w:rPr>
          <w:rFonts w:ascii="Arial" w:hAnsi="Arial"/>
          <w:sz w:val="20"/>
        </w:rPr>
        <w:t>Het incident moet actueel zijn, het mag niet te lang geleden gebeurd zijn.</w:t>
      </w:r>
    </w:p>
    <w:p w14:paraId="5B04ADB9" w14:textId="77777777" w:rsidR="001E1B00" w:rsidRPr="00B85569" w:rsidRDefault="001E1B00" w:rsidP="001E1B00">
      <w:pPr>
        <w:numPr>
          <w:ilvl w:val="0"/>
          <w:numId w:val="1"/>
        </w:numPr>
        <w:rPr>
          <w:rFonts w:ascii="Arial" w:hAnsi="Arial"/>
          <w:sz w:val="20"/>
        </w:rPr>
      </w:pPr>
      <w:r w:rsidRPr="00B85569">
        <w:rPr>
          <w:rFonts w:ascii="Arial" w:hAnsi="Arial"/>
          <w:sz w:val="20"/>
        </w:rPr>
        <w:t>Het incident moet worden ingebracht zodat indien noodzakelijk anonimiteit van de betrokkenen in het incident verzekerd is.</w:t>
      </w:r>
    </w:p>
    <w:p w14:paraId="5D89867F" w14:textId="77777777" w:rsidR="001E1B00" w:rsidRPr="00B85569" w:rsidRDefault="001E1B00" w:rsidP="001E1B00">
      <w:pPr>
        <w:rPr>
          <w:rFonts w:ascii="Arial" w:hAnsi="Arial"/>
          <w:sz w:val="20"/>
        </w:rPr>
      </w:pPr>
      <w:r w:rsidRPr="00B85569">
        <w:rPr>
          <w:rFonts w:ascii="Arial" w:hAnsi="Arial"/>
          <w:sz w:val="20"/>
        </w:rPr>
        <w:t>Opdrachten:</w:t>
      </w:r>
    </w:p>
    <w:p w14:paraId="7FF98C60" w14:textId="77777777" w:rsidR="001E1B00" w:rsidRPr="00B85569" w:rsidRDefault="001E1B00" w:rsidP="001E1B00">
      <w:pPr>
        <w:numPr>
          <w:ilvl w:val="0"/>
          <w:numId w:val="1"/>
        </w:numPr>
        <w:rPr>
          <w:rFonts w:ascii="Arial" w:hAnsi="Arial"/>
          <w:sz w:val="20"/>
        </w:rPr>
      </w:pPr>
      <w:r w:rsidRPr="00B85569">
        <w:rPr>
          <w:rFonts w:ascii="Arial" w:hAnsi="Arial"/>
          <w:sz w:val="20"/>
        </w:rPr>
        <w:t>Noteer het incident, schijf één gebeurtenis op waarin je niet goed wist hoe je moest reageren of waarin je achteraf niet gelukkig was met je reactie</w:t>
      </w:r>
    </w:p>
    <w:p w14:paraId="238B41B4" w14:textId="77777777" w:rsidR="001E1B00" w:rsidRPr="00B85569" w:rsidRDefault="001E1B00" w:rsidP="001E1B00">
      <w:pPr>
        <w:numPr>
          <w:ilvl w:val="0"/>
          <w:numId w:val="1"/>
        </w:numPr>
        <w:rPr>
          <w:rFonts w:ascii="Arial" w:hAnsi="Arial"/>
          <w:sz w:val="20"/>
        </w:rPr>
      </w:pPr>
      <w:r w:rsidRPr="00B85569">
        <w:rPr>
          <w:rFonts w:ascii="Arial" w:hAnsi="Arial"/>
          <w:sz w:val="20"/>
        </w:rPr>
        <w:t>Presenteer je probleem door middel van een korte schets van het incident tot op het kritische moment, dat wil zeggen zonder te vertellen hoe je zelf handelde of hoe de situatie afliep. De anderen noteren in steekwoorden voor zichzelf de feiten.</w:t>
      </w:r>
    </w:p>
    <w:p w14:paraId="30644F90" w14:textId="77777777" w:rsidR="001E1B00" w:rsidRPr="00B85569" w:rsidRDefault="001E1B00" w:rsidP="001E1B00">
      <w:pPr>
        <w:numPr>
          <w:ilvl w:val="0"/>
          <w:numId w:val="1"/>
        </w:numPr>
        <w:rPr>
          <w:rFonts w:ascii="Arial" w:hAnsi="Arial"/>
          <w:sz w:val="20"/>
        </w:rPr>
      </w:pPr>
      <w:r w:rsidRPr="00B85569">
        <w:rPr>
          <w:rFonts w:ascii="Arial" w:hAnsi="Arial"/>
          <w:sz w:val="20"/>
        </w:rPr>
        <w:t>Kies uiteindelijk een incident, criteria daarbij kunnen zijn dat het incident voor iedereen in de groep herkenbaar is en waarbij iedereen zich betrokken voelt om een oplossing te verzinnen. Ook kan het zijn dat gekozen wordt voor het incident dat de meeste emotionele lading bezit, waardoor het een uitdaging is om dit probleem uit te werken.</w:t>
      </w:r>
    </w:p>
    <w:p w14:paraId="134D117F" w14:textId="77777777" w:rsidR="001E1B00" w:rsidRPr="00B85569" w:rsidRDefault="001E1B00" w:rsidP="001E1B00">
      <w:pPr>
        <w:numPr>
          <w:ilvl w:val="0"/>
          <w:numId w:val="1"/>
        </w:numPr>
        <w:rPr>
          <w:rFonts w:ascii="Arial" w:hAnsi="Arial"/>
          <w:sz w:val="20"/>
        </w:rPr>
      </w:pPr>
      <w:r w:rsidRPr="00B85569">
        <w:rPr>
          <w:rFonts w:ascii="Arial" w:hAnsi="Arial"/>
          <w:sz w:val="20"/>
        </w:rPr>
        <w:t>Soms kan het zijn dat de gespreksleider de doorslag geeft bij de keuze van een geschikt incident</w:t>
      </w:r>
    </w:p>
    <w:p w14:paraId="0EA4E1DF" w14:textId="77777777" w:rsidR="001E1B00" w:rsidRPr="00B85569" w:rsidRDefault="001E1B00" w:rsidP="001E1B00">
      <w:pPr>
        <w:rPr>
          <w:rFonts w:ascii="Arial" w:hAnsi="Arial"/>
          <w:sz w:val="20"/>
        </w:rPr>
      </w:pPr>
    </w:p>
    <w:p w14:paraId="6679EC58" w14:textId="77777777" w:rsidR="001E1B00" w:rsidRPr="00B85569" w:rsidRDefault="001E1B00" w:rsidP="001E1B00">
      <w:pPr>
        <w:rPr>
          <w:rFonts w:ascii="Arial" w:hAnsi="Arial"/>
          <w:sz w:val="20"/>
        </w:rPr>
      </w:pPr>
      <w:r w:rsidRPr="00B85569">
        <w:rPr>
          <w:rFonts w:ascii="Arial" w:hAnsi="Arial"/>
          <w:sz w:val="20"/>
        </w:rPr>
        <w:t>(in een vervolgbijeenkomst kan er voor gekozen worden dat iedereen vooraf een inbreng op papier heeft uitgewerkt dit scheelt tijd tijdens de bijeenkomst)</w:t>
      </w:r>
    </w:p>
    <w:p w14:paraId="6E6CDEFB" w14:textId="77777777" w:rsidR="001E1B00" w:rsidRPr="00B85569" w:rsidRDefault="001E1B00" w:rsidP="001E1B00">
      <w:pPr>
        <w:rPr>
          <w:rFonts w:ascii="Arial" w:hAnsi="Arial"/>
          <w:sz w:val="20"/>
        </w:rPr>
      </w:pPr>
    </w:p>
    <w:p w14:paraId="61B33C6A" w14:textId="77777777" w:rsidR="001E1B00" w:rsidRPr="00B85569" w:rsidRDefault="001E1B00" w:rsidP="001E1B00">
      <w:pPr>
        <w:numPr>
          <w:ilvl w:val="0"/>
          <w:numId w:val="2"/>
        </w:numPr>
        <w:rPr>
          <w:rFonts w:ascii="Arial" w:hAnsi="Arial"/>
          <w:sz w:val="20"/>
        </w:rPr>
      </w:pPr>
      <w:r w:rsidRPr="00B85569">
        <w:rPr>
          <w:rFonts w:ascii="Arial" w:hAnsi="Arial"/>
          <w:sz w:val="20"/>
        </w:rPr>
        <w:t>de inbrenger kan altijd beslissen dat zijn of haar inbreng niet tot het incident van behandeling wordt gekozen omdat het dreigt te dicht bij te komen.</w:t>
      </w:r>
    </w:p>
    <w:p w14:paraId="3421AAD1" w14:textId="77777777" w:rsidR="001E1B00" w:rsidRPr="00B85569" w:rsidRDefault="001E1B00" w:rsidP="001E1B00">
      <w:pPr>
        <w:rPr>
          <w:rFonts w:ascii="Arial" w:hAnsi="Arial"/>
          <w:sz w:val="20"/>
        </w:rPr>
      </w:pPr>
    </w:p>
    <w:p w14:paraId="0AA2D484" w14:textId="77777777" w:rsidR="001E1B00" w:rsidRPr="00B85569" w:rsidRDefault="001E1B00" w:rsidP="001E1B00">
      <w:pPr>
        <w:rPr>
          <w:rFonts w:ascii="Arial" w:hAnsi="Arial"/>
          <w:sz w:val="20"/>
        </w:rPr>
      </w:pPr>
      <w:r w:rsidRPr="00B85569">
        <w:rPr>
          <w:rFonts w:ascii="Arial" w:hAnsi="Arial"/>
          <w:sz w:val="20"/>
        </w:rPr>
        <w:t>Fase 2 ( maximaal 2 minuten)</w:t>
      </w:r>
    </w:p>
    <w:p w14:paraId="23BF9576" w14:textId="77777777" w:rsidR="001E1B00" w:rsidRPr="00B85569" w:rsidRDefault="001E1B00" w:rsidP="001E1B00">
      <w:pPr>
        <w:rPr>
          <w:rFonts w:ascii="Arial" w:hAnsi="Arial"/>
          <w:b/>
          <w:i/>
          <w:sz w:val="20"/>
        </w:rPr>
      </w:pPr>
      <w:r w:rsidRPr="00B85569">
        <w:rPr>
          <w:rFonts w:ascii="Arial" w:hAnsi="Arial"/>
          <w:b/>
          <w:i/>
          <w:sz w:val="20"/>
        </w:rPr>
        <w:t>Schetsen van de probleemsituatie</w:t>
      </w:r>
    </w:p>
    <w:p w14:paraId="07D58A9D" w14:textId="77777777" w:rsidR="001E1B00" w:rsidRPr="00B85569" w:rsidRDefault="001E1B00" w:rsidP="001E1B00">
      <w:pPr>
        <w:numPr>
          <w:ilvl w:val="0"/>
          <w:numId w:val="1"/>
        </w:numPr>
        <w:rPr>
          <w:rFonts w:ascii="Arial" w:hAnsi="Arial"/>
          <w:sz w:val="20"/>
        </w:rPr>
      </w:pPr>
      <w:r w:rsidRPr="00B85569">
        <w:rPr>
          <w:rFonts w:ascii="Arial" w:hAnsi="Arial"/>
          <w:sz w:val="20"/>
        </w:rPr>
        <w:t>De inbrenger brengt nogmaals de gekozen inbreng in, misschien iets uitvoeriger , maar nog steeds kort en zakelijk en slechts tot aan het kritische moment, zonder te vertellen hoe gehandeld is of hoe de situatie afliep.</w:t>
      </w:r>
    </w:p>
    <w:p w14:paraId="26336C19" w14:textId="77777777" w:rsidR="001E1B00" w:rsidRPr="00B85569" w:rsidRDefault="001E1B00" w:rsidP="001E1B00">
      <w:pPr>
        <w:rPr>
          <w:rFonts w:ascii="Arial" w:hAnsi="Arial"/>
          <w:sz w:val="20"/>
        </w:rPr>
      </w:pPr>
    </w:p>
    <w:p w14:paraId="1DC6C45D" w14:textId="77777777" w:rsidR="001E1B00" w:rsidRPr="00B85569" w:rsidRDefault="001E1B00" w:rsidP="001E1B00">
      <w:pPr>
        <w:rPr>
          <w:rFonts w:ascii="Arial" w:hAnsi="Arial"/>
          <w:sz w:val="20"/>
        </w:rPr>
      </w:pPr>
    </w:p>
    <w:p w14:paraId="6D67EFFC" w14:textId="77777777" w:rsidR="001E1B00" w:rsidRPr="00B85569" w:rsidRDefault="001E1B00" w:rsidP="001E1B00">
      <w:pPr>
        <w:rPr>
          <w:rFonts w:ascii="Arial" w:hAnsi="Arial"/>
          <w:sz w:val="20"/>
        </w:rPr>
      </w:pPr>
      <w:r w:rsidRPr="00B85569">
        <w:rPr>
          <w:rFonts w:ascii="Arial" w:hAnsi="Arial"/>
          <w:sz w:val="20"/>
        </w:rPr>
        <w:t>Fase 3 (maximaal 5 minuten)</w:t>
      </w:r>
    </w:p>
    <w:p w14:paraId="476E8C56" w14:textId="77777777" w:rsidR="001E1B00" w:rsidRPr="00B85569" w:rsidRDefault="001E1B00" w:rsidP="001E1B00">
      <w:pPr>
        <w:rPr>
          <w:rFonts w:ascii="Arial" w:hAnsi="Arial"/>
          <w:b/>
          <w:i/>
          <w:sz w:val="20"/>
        </w:rPr>
      </w:pPr>
      <w:r w:rsidRPr="00B85569">
        <w:rPr>
          <w:rFonts w:ascii="Arial" w:hAnsi="Arial"/>
          <w:b/>
          <w:i/>
          <w:sz w:val="20"/>
        </w:rPr>
        <w:t>Noteren van vragen om informatie</w:t>
      </w:r>
    </w:p>
    <w:p w14:paraId="770A8765" w14:textId="77777777" w:rsidR="001E1B00" w:rsidRPr="00B85569" w:rsidRDefault="001E1B00" w:rsidP="001E1B00">
      <w:pPr>
        <w:numPr>
          <w:ilvl w:val="0"/>
          <w:numId w:val="1"/>
        </w:numPr>
        <w:rPr>
          <w:rFonts w:ascii="Arial" w:hAnsi="Arial"/>
          <w:sz w:val="20"/>
        </w:rPr>
      </w:pPr>
      <w:r w:rsidRPr="00B85569">
        <w:rPr>
          <w:rFonts w:ascii="Arial" w:hAnsi="Arial"/>
          <w:sz w:val="20"/>
        </w:rPr>
        <w:t>De deelnemers noteren tijdens of na de probleempresentatie vragen die ze hebben om meer inzicht te krijgen in het incident. Deze tijd mag alleen gebruikt worden om te schrijven, mondelinge vragen of opmerkingen zijn niet toegestaan.</w:t>
      </w:r>
    </w:p>
    <w:p w14:paraId="69F92AD2" w14:textId="77777777" w:rsidR="001E1B00" w:rsidRPr="00B85569" w:rsidRDefault="001E1B00" w:rsidP="001E1B00">
      <w:pPr>
        <w:rPr>
          <w:rFonts w:ascii="Arial" w:hAnsi="Arial"/>
          <w:sz w:val="20"/>
        </w:rPr>
      </w:pPr>
    </w:p>
    <w:p w14:paraId="16ECA151" w14:textId="77777777" w:rsidR="001E1B00" w:rsidRPr="00B85569" w:rsidRDefault="001E1B00" w:rsidP="001E1B00">
      <w:pPr>
        <w:rPr>
          <w:rFonts w:ascii="Arial" w:hAnsi="Arial"/>
          <w:sz w:val="20"/>
        </w:rPr>
      </w:pPr>
      <w:r w:rsidRPr="00B85569">
        <w:rPr>
          <w:rFonts w:ascii="Arial" w:hAnsi="Arial"/>
          <w:sz w:val="20"/>
        </w:rPr>
        <w:t>Fase 4 (maximaal 15 minuten)</w:t>
      </w:r>
    </w:p>
    <w:p w14:paraId="0EF570E7" w14:textId="77777777" w:rsidR="001E1B00" w:rsidRPr="00B85569" w:rsidRDefault="001E1B00" w:rsidP="001E1B00">
      <w:pPr>
        <w:rPr>
          <w:rFonts w:ascii="Arial" w:hAnsi="Arial"/>
          <w:b/>
          <w:i/>
          <w:sz w:val="20"/>
        </w:rPr>
      </w:pPr>
      <w:r w:rsidRPr="00B85569">
        <w:rPr>
          <w:rFonts w:ascii="Arial" w:hAnsi="Arial"/>
          <w:b/>
          <w:i/>
          <w:sz w:val="20"/>
        </w:rPr>
        <w:t>Informatieronde</w:t>
      </w:r>
    </w:p>
    <w:p w14:paraId="78F9048A" w14:textId="77777777" w:rsidR="001E1B00" w:rsidRPr="00B85569" w:rsidRDefault="001E1B00" w:rsidP="001E1B00">
      <w:pPr>
        <w:numPr>
          <w:ilvl w:val="0"/>
          <w:numId w:val="1"/>
        </w:numPr>
        <w:rPr>
          <w:rFonts w:ascii="Arial" w:hAnsi="Arial"/>
          <w:sz w:val="20"/>
        </w:rPr>
      </w:pPr>
      <w:r w:rsidRPr="00B85569">
        <w:rPr>
          <w:rFonts w:ascii="Arial" w:hAnsi="Arial"/>
          <w:sz w:val="20"/>
        </w:rPr>
        <w:t xml:space="preserve">De deelnemers stellen informatieve vragen aan de inbrenger. Ze vragen naar feitelijke informatie, dus niet naar gevoel. (denk aan: hoe lang duurt dit al, hoe is je relatie met de collega, hoe oud is de betrokkene, uit hoeveel mensen bestaat dat managementteam, hoe uitte zich het agressieve gedrag, enz.) (Maar niet: vond je het erg, wat vind je daar van, wat ging er door je heen, </w:t>
      </w:r>
      <w:proofErr w:type="spellStart"/>
      <w:r w:rsidRPr="00B85569">
        <w:rPr>
          <w:rFonts w:ascii="Arial" w:hAnsi="Arial"/>
          <w:sz w:val="20"/>
        </w:rPr>
        <w:t>enz</w:t>
      </w:r>
      <w:proofErr w:type="spellEnd"/>
      <w:r w:rsidRPr="00B85569">
        <w:rPr>
          <w:rFonts w:ascii="Arial" w:hAnsi="Arial"/>
          <w:sz w:val="20"/>
        </w:rPr>
        <w:t>)</w:t>
      </w:r>
    </w:p>
    <w:p w14:paraId="04300BEF" w14:textId="77777777" w:rsidR="001E1B00" w:rsidRPr="00B85569" w:rsidRDefault="001E1B00" w:rsidP="001E1B00">
      <w:pPr>
        <w:rPr>
          <w:rFonts w:ascii="Arial" w:hAnsi="Arial"/>
          <w:sz w:val="20"/>
        </w:rPr>
      </w:pPr>
    </w:p>
    <w:p w14:paraId="42469595" w14:textId="77777777" w:rsidR="001E1B00" w:rsidRPr="00B85569" w:rsidRDefault="001E1B00" w:rsidP="001E1B00">
      <w:pPr>
        <w:rPr>
          <w:rFonts w:ascii="Arial" w:hAnsi="Arial"/>
          <w:sz w:val="20"/>
        </w:rPr>
      </w:pPr>
    </w:p>
    <w:p w14:paraId="28E55317" w14:textId="5FB5DE0D" w:rsidR="0078401B" w:rsidRDefault="0078401B">
      <w:pPr>
        <w:rPr>
          <w:rFonts w:ascii="Arial" w:hAnsi="Arial"/>
          <w:sz w:val="20"/>
        </w:rPr>
      </w:pPr>
      <w:r>
        <w:rPr>
          <w:rFonts w:ascii="Arial" w:hAnsi="Arial"/>
          <w:sz w:val="20"/>
        </w:rPr>
        <w:br w:type="page"/>
      </w:r>
    </w:p>
    <w:p w14:paraId="5F14866B" w14:textId="77777777" w:rsidR="001E1B00" w:rsidRPr="00B85569" w:rsidRDefault="001E1B00" w:rsidP="001E1B00">
      <w:pPr>
        <w:rPr>
          <w:rFonts w:ascii="Arial" w:hAnsi="Arial"/>
          <w:sz w:val="20"/>
        </w:rPr>
      </w:pPr>
    </w:p>
    <w:p w14:paraId="00B16AA8" w14:textId="77777777" w:rsidR="001E1B00" w:rsidRPr="00B85569" w:rsidRDefault="001E1B00" w:rsidP="001E1B00">
      <w:pPr>
        <w:rPr>
          <w:rFonts w:ascii="Arial" w:hAnsi="Arial"/>
          <w:sz w:val="20"/>
        </w:rPr>
      </w:pPr>
    </w:p>
    <w:p w14:paraId="31556595" w14:textId="77777777" w:rsidR="001E1B00" w:rsidRPr="00B85569" w:rsidRDefault="001E1B00" w:rsidP="001E1B00">
      <w:pPr>
        <w:rPr>
          <w:rFonts w:ascii="Arial" w:hAnsi="Arial"/>
          <w:sz w:val="20"/>
        </w:rPr>
      </w:pPr>
      <w:r w:rsidRPr="00B85569">
        <w:rPr>
          <w:rFonts w:ascii="Arial" w:hAnsi="Arial"/>
          <w:sz w:val="20"/>
        </w:rPr>
        <w:t>Fase 5 (maximaal 10 minuten)</w:t>
      </w:r>
    </w:p>
    <w:p w14:paraId="3426C199" w14:textId="77777777" w:rsidR="001E1B00" w:rsidRPr="00B85569" w:rsidRDefault="001E1B00" w:rsidP="001E1B00">
      <w:pPr>
        <w:rPr>
          <w:rFonts w:ascii="Arial" w:hAnsi="Arial"/>
          <w:b/>
          <w:i/>
          <w:sz w:val="20"/>
        </w:rPr>
      </w:pPr>
      <w:r w:rsidRPr="00B85569">
        <w:rPr>
          <w:rFonts w:ascii="Arial" w:hAnsi="Arial"/>
          <w:b/>
          <w:i/>
          <w:sz w:val="20"/>
        </w:rPr>
        <w:t>Analyse van de situatie</w:t>
      </w:r>
    </w:p>
    <w:p w14:paraId="4DDDDFF6" w14:textId="77777777" w:rsidR="001E1B00" w:rsidRPr="00B85569" w:rsidRDefault="001E1B00" w:rsidP="001E1B00">
      <w:pPr>
        <w:numPr>
          <w:ilvl w:val="0"/>
          <w:numId w:val="1"/>
        </w:numPr>
        <w:rPr>
          <w:rFonts w:ascii="Arial" w:hAnsi="Arial"/>
          <w:sz w:val="20"/>
        </w:rPr>
      </w:pPr>
      <w:r w:rsidRPr="00B85569">
        <w:rPr>
          <w:rFonts w:ascii="Arial" w:hAnsi="Arial"/>
          <w:sz w:val="20"/>
        </w:rPr>
        <w:t>De groepsleden bespreken met elkaar hoe zij de situatie zien, welke oorzaken zij hebben ontdekt, welke aanleidingen er waren, hoe de rol van de inbrenger en van de betrokkene(n) was, hoe de omgevingsfactoren waren enzovoort. De ingebrachte situatie wordt besproken, verbanden worden gelegd en er wordt geïnterpreteerd met behulp van de verkregen informatie. Je zou je bijvoorbeeld in de schoenen van de betrokkene(n) kunnen verplaatsen om de zaak duidelijk te krijgen.</w:t>
      </w:r>
    </w:p>
    <w:p w14:paraId="53E5CC9A" w14:textId="77777777" w:rsidR="001E1B00" w:rsidRPr="00B85569" w:rsidRDefault="001E1B00" w:rsidP="001E1B00">
      <w:pPr>
        <w:numPr>
          <w:ilvl w:val="0"/>
          <w:numId w:val="1"/>
        </w:numPr>
        <w:rPr>
          <w:rFonts w:ascii="Arial" w:hAnsi="Arial"/>
          <w:sz w:val="20"/>
        </w:rPr>
      </w:pPr>
      <w:r w:rsidRPr="00B85569">
        <w:rPr>
          <w:rFonts w:ascii="Arial" w:hAnsi="Arial"/>
          <w:sz w:val="20"/>
        </w:rPr>
        <w:t>De gespreksleider leidt deze fase plenair, wel kan worden gekozen om eerst in tweetallen overleg te plegen over de situatie (veiligheid voor de deelnemers)</w:t>
      </w:r>
    </w:p>
    <w:p w14:paraId="31E70537" w14:textId="77777777" w:rsidR="001E1B00" w:rsidRPr="00B85569" w:rsidRDefault="001E1B00" w:rsidP="001E1B00">
      <w:pPr>
        <w:numPr>
          <w:ilvl w:val="0"/>
          <w:numId w:val="1"/>
        </w:numPr>
        <w:rPr>
          <w:rFonts w:ascii="Arial" w:hAnsi="Arial"/>
          <w:sz w:val="20"/>
        </w:rPr>
      </w:pPr>
      <w:r w:rsidRPr="00B85569">
        <w:rPr>
          <w:rFonts w:ascii="Arial" w:hAnsi="Arial"/>
          <w:sz w:val="20"/>
        </w:rPr>
        <w:t>De inbrenger ziet toe en luistert naar de analyse, er mogen geen verdere vragen gesteld worden.</w:t>
      </w:r>
    </w:p>
    <w:p w14:paraId="06BFDD96" w14:textId="77777777" w:rsidR="001E1B00" w:rsidRPr="00B85569" w:rsidRDefault="001E1B00" w:rsidP="001E1B00">
      <w:pPr>
        <w:numPr>
          <w:ilvl w:val="0"/>
          <w:numId w:val="1"/>
        </w:numPr>
        <w:rPr>
          <w:rFonts w:ascii="Arial" w:hAnsi="Arial"/>
          <w:sz w:val="20"/>
        </w:rPr>
      </w:pPr>
      <w:r w:rsidRPr="00B85569">
        <w:rPr>
          <w:rFonts w:ascii="Arial" w:hAnsi="Arial"/>
          <w:sz w:val="20"/>
        </w:rPr>
        <w:t>Als het goed is levert het incident verschillende alternatieven op en kan het leiden tot uiteenlopende interpretaties</w:t>
      </w:r>
    </w:p>
    <w:p w14:paraId="09A4655D" w14:textId="77777777" w:rsidR="001E1B00" w:rsidRPr="00B85569" w:rsidRDefault="001E1B00" w:rsidP="001E1B00">
      <w:pPr>
        <w:numPr>
          <w:ilvl w:val="0"/>
          <w:numId w:val="1"/>
        </w:numPr>
        <w:rPr>
          <w:rFonts w:ascii="Arial" w:hAnsi="Arial"/>
          <w:sz w:val="20"/>
        </w:rPr>
      </w:pPr>
      <w:r w:rsidRPr="00B85569">
        <w:rPr>
          <w:rFonts w:ascii="Arial" w:hAnsi="Arial"/>
          <w:sz w:val="20"/>
        </w:rPr>
        <w:t xml:space="preserve">Als deze fase vastloopt </w:t>
      </w:r>
      <w:proofErr w:type="spellStart"/>
      <w:r w:rsidRPr="00B85569">
        <w:rPr>
          <w:rFonts w:ascii="Arial" w:hAnsi="Arial"/>
          <w:sz w:val="20"/>
        </w:rPr>
        <w:t>ivm</w:t>
      </w:r>
      <w:proofErr w:type="spellEnd"/>
      <w:r w:rsidRPr="00B85569">
        <w:rPr>
          <w:rFonts w:ascii="Arial" w:hAnsi="Arial"/>
          <w:sz w:val="20"/>
        </w:rPr>
        <w:t xml:space="preserve"> te weinig informatie, kan besloten worden tot een hernieuwde informatiefase.</w:t>
      </w:r>
    </w:p>
    <w:p w14:paraId="02D15829" w14:textId="77777777" w:rsidR="001E1B00" w:rsidRPr="00B85569" w:rsidRDefault="001E1B00" w:rsidP="001E1B00">
      <w:pPr>
        <w:rPr>
          <w:rFonts w:ascii="Arial" w:hAnsi="Arial"/>
          <w:sz w:val="20"/>
        </w:rPr>
      </w:pPr>
    </w:p>
    <w:p w14:paraId="342FD94A" w14:textId="77777777" w:rsidR="001E1B00" w:rsidRPr="00B85569" w:rsidRDefault="001E1B00" w:rsidP="001E1B00">
      <w:pPr>
        <w:rPr>
          <w:rFonts w:ascii="Arial" w:hAnsi="Arial"/>
          <w:sz w:val="20"/>
        </w:rPr>
      </w:pPr>
      <w:r w:rsidRPr="00B85569">
        <w:rPr>
          <w:rFonts w:ascii="Arial" w:hAnsi="Arial"/>
          <w:sz w:val="20"/>
        </w:rPr>
        <w:t>Fase 6 (maximaal 15 minuten)</w:t>
      </w:r>
    </w:p>
    <w:p w14:paraId="2AAFAECC" w14:textId="77777777" w:rsidR="001E1B00" w:rsidRPr="00B85569" w:rsidRDefault="001E1B00" w:rsidP="001E1B00">
      <w:pPr>
        <w:rPr>
          <w:rFonts w:ascii="Arial" w:hAnsi="Arial"/>
          <w:b/>
          <w:i/>
          <w:sz w:val="20"/>
        </w:rPr>
      </w:pPr>
      <w:r w:rsidRPr="00B85569">
        <w:rPr>
          <w:rFonts w:ascii="Arial" w:hAnsi="Arial"/>
          <w:b/>
          <w:i/>
          <w:sz w:val="20"/>
        </w:rPr>
        <w:t>Standpuntbepaling van de groep</w:t>
      </w:r>
    </w:p>
    <w:p w14:paraId="30D19A75" w14:textId="77777777" w:rsidR="001E1B00" w:rsidRPr="00B85569" w:rsidRDefault="001E1B00" w:rsidP="001E1B00">
      <w:pPr>
        <w:numPr>
          <w:ilvl w:val="0"/>
          <w:numId w:val="1"/>
        </w:numPr>
        <w:rPr>
          <w:rFonts w:ascii="Arial" w:hAnsi="Arial"/>
          <w:sz w:val="20"/>
        </w:rPr>
      </w:pPr>
      <w:r w:rsidRPr="00B85569">
        <w:rPr>
          <w:rFonts w:ascii="Arial" w:hAnsi="Arial"/>
          <w:sz w:val="20"/>
        </w:rPr>
        <w:t>Iedereen noteert voor zichzelf wat hij/zij zou doen in deze situatie</w:t>
      </w:r>
    </w:p>
    <w:p w14:paraId="741F45E1" w14:textId="77777777" w:rsidR="001E1B00" w:rsidRPr="00B85569" w:rsidRDefault="001E1B00" w:rsidP="001E1B00">
      <w:pPr>
        <w:numPr>
          <w:ilvl w:val="0"/>
          <w:numId w:val="1"/>
        </w:numPr>
        <w:rPr>
          <w:rFonts w:ascii="Arial" w:hAnsi="Arial"/>
          <w:sz w:val="20"/>
        </w:rPr>
      </w:pPr>
      <w:r w:rsidRPr="00B85569">
        <w:rPr>
          <w:rFonts w:ascii="Arial" w:hAnsi="Arial"/>
          <w:sz w:val="20"/>
        </w:rPr>
        <w:t>Iedereen leest zijn plan van aanpak voor zonder dat daarop commentaar wordt geleverd door de anderen</w:t>
      </w:r>
    </w:p>
    <w:p w14:paraId="6EC8BE99" w14:textId="77777777" w:rsidR="001E1B00" w:rsidRPr="00B85569" w:rsidRDefault="001E1B00" w:rsidP="001E1B00">
      <w:pPr>
        <w:numPr>
          <w:ilvl w:val="0"/>
          <w:numId w:val="1"/>
        </w:numPr>
        <w:rPr>
          <w:rFonts w:ascii="Arial" w:hAnsi="Arial"/>
          <w:sz w:val="20"/>
        </w:rPr>
      </w:pPr>
      <w:r w:rsidRPr="00B85569">
        <w:rPr>
          <w:rFonts w:ascii="Arial" w:hAnsi="Arial"/>
          <w:sz w:val="20"/>
        </w:rPr>
        <w:t>Reacties worden door de gespreksleider kort en bondig op papier of bord geschreven</w:t>
      </w:r>
    </w:p>
    <w:p w14:paraId="2644E925" w14:textId="77777777" w:rsidR="001E1B00" w:rsidRPr="00B85569" w:rsidRDefault="001E1B00" w:rsidP="001E1B00">
      <w:pPr>
        <w:rPr>
          <w:rFonts w:ascii="Arial" w:hAnsi="Arial"/>
          <w:sz w:val="20"/>
        </w:rPr>
      </w:pPr>
    </w:p>
    <w:p w14:paraId="3CB10A22" w14:textId="77777777" w:rsidR="001E1B00" w:rsidRPr="00B85569" w:rsidRDefault="001E1B00" w:rsidP="001E1B00">
      <w:pPr>
        <w:rPr>
          <w:rFonts w:ascii="Arial" w:hAnsi="Arial"/>
          <w:sz w:val="20"/>
        </w:rPr>
      </w:pPr>
      <w:r w:rsidRPr="00B85569">
        <w:rPr>
          <w:rFonts w:ascii="Arial" w:hAnsi="Arial"/>
          <w:sz w:val="20"/>
        </w:rPr>
        <w:t>Het deze ronde dient snel en kort afgewerkt te worden</w:t>
      </w:r>
    </w:p>
    <w:p w14:paraId="6EDE7E16" w14:textId="77777777" w:rsidR="001E1B00" w:rsidRPr="00B85569" w:rsidRDefault="001E1B00" w:rsidP="001E1B00">
      <w:pPr>
        <w:rPr>
          <w:rFonts w:ascii="Arial" w:hAnsi="Arial"/>
          <w:sz w:val="20"/>
        </w:rPr>
      </w:pPr>
    </w:p>
    <w:p w14:paraId="6897F39F" w14:textId="77777777" w:rsidR="001E1B00" w:rsidRPr="00B85569" w:rsidRDefault="001E1B00" w:rsidP="001E1B00">
      <w:pPr>
        <w:rPr>
          <w:rFonts w:ascii="Arial" w:hAnsi="Arial"/>
          <w:sz w:val="20"/>
        </w:rPr>
      </w:pPr>
      <w:r w:rsidRPr="00B85569">
        <w:rPr>
          <w:rFonts w:ascii="Arial" w:hAnsi="Arial"/>
          <w:sz w:val="20"/>
        </w:rPr>
        <w:t>Fase 7 (maximaal 5 minuten)</w:t>
      </w:r>
    </w:p>
    <w:p w14:paraId="286A0EAD" w14:textId="77777777" w:rsidR="001E1B00" w:rsidRPr="00B85569" w:rsidRDefault="001E1B00" w:rsidP="001E1B00">
      <w:pPr>
        <w:rPr>
          <w:rFonts w:ascii="Arial" w:hAnsi="Arial"/>
          <w:b/>
          <w:i/>
          <w:sz w:val="20"/>
        </w:rPr>
      </w:pPr>
      <w:r w:rsidRPr="00B85569">
        <w:rPr>
          <w:rFonts w:ascii="Arial" w:hAnsi="Arial"/>
          <w:b/>
          <w:i/>
          <w:sz w:val="20"/>
        </w:rPr>
        <w:t>Wat deed de inbrenger, of wat is hij/zij van plan te doen?</w:t>
      </w:r>
    </w:p>
    <w:p w14:paraId="07C1DC9E" w14:textId="77777777" w:rsidR="001E1B00" w:rsidRPr="00B85569" w:rsidRDefault="001E1B00" w:rsidP="001E1B00">
      <w:pPr>
        <w:numPr>
          <w:ilvl w:val="0"/>
          <w:numId w:val="1"/>
        </w:numPr>
        <w:rPr>
          <w:rFonts w:ascii="Arial" w:hAnsi="Arial"/>
          <w:sz w:val="20"/>
        </w:rPr>
      </w:pPr>
      <w:r w:rsidRPr="00B85569">
        <w:rPr>
          <w:rFonts w:ascii="Arial" w:hAnsi="Arial"/>
          <w:sz w:val="20"/>
        </w:rPr>
        <w:t>De inbrenger verteld feitelijk wat hij zij heeft gedaan in de situatie of wat hij/zij zelf van plan is om te doen in de situatie</w:t>
      </w:r>
    </w:p>
    <w:p w14:paraId="33393DBD" w14:textId="77777777" w:rsidR="001E1B00" w:rsidRPr="00B85569" w:rsidRDefault="001E1B00" w:rsidP="001E1B00">
      <w:pPr>
        <w:rPr>
          <w:rFonts w:ascii="Arial" w:hAnsi="Arial"/>
          <w:sz w:val="20"/>
        </w:rPr>
      </w:pPr>
    </w:p>
    <w:p w14:paraId="3602592C" w14:textId="77777777" w:rsidR="001E1B00" w:rsidRPr="00B85569" w:rsidRDefault="001E1B00" w:rsidP="001E1B00">
      <w:pPr>
        <w:rPr>
          <w:rFonts w:ascii="Arial" w:hAnsi="Arial"/>
          <w:sz w:val="20"/>
        </w:rPr>
      </w:pPr>
      <w:r w:rsidRPr="00B85569">
        <w:rPr>
          <w:rFonts w:ascii="Arial" w:hAnsi="Arial"/>
          <w:sz w:val="20"/>
        </w:rPr>
        <w:t>Fase 8 (maximaal 25 minuten)</w:t>
      </w:r>
    </w:p>
    <w:p w14:paraId="1323BAD7" w14:textId="77777777" w:rsidR="001E1B00" w:rsidRPr="00B85569" w:rsidRDefault="001E1B00" w:rsidP="001E1B00">
      <w:pPr>
        <w:rPr>
          <w:rFonts w:ascii="Arial" w:hAnsi="Arial"/>
          <w:b/>
          <w:i/>
          <w:sz w:val="20"/>
        </w:rPr>
      </w:pPr>
      <w:r w:rsidRPr="00B85569">
        <w:rPr>
          <w:rFonts w:ascii="Arial" w:hAnsi="Arial"/>
          <w:b/>
          <w:i/>
          <w:sz w:val="20"/>
        </w:rPr>
        <w:t>Afsluitende discussie</w:t>
      </w:r>
    </w:p>
    <w:p w14:paraId="5CC37304" w14:textId="77777777" w:rsidR="001E1B00" w:rsidRPr="00B85569" w:rsidRDefault="001E1B00" w:rsidP="001E1B00">
      <w:pPr>
        <w:numPr>
          <w:ilvl w:val="0"/>
          <w:numId w:val="1"/>
        </w:numPr>
        <w:rPr>
          <w:rFonts w:ascii="Arial" w:hAnsi="Arial"/>
          <w:sz w:val="20"/>
        </w:rPr>
      </w:pPr>
      <w:r w:rsidRPr="00B85569">
        <w:rPr>
          <w:rFonts w:ascii="Arial" w:hAnsi="Arial"/>
          <w:sz w:val="20"/>
        </w:rPr>
        <w:t>Er kan worden gediscussieerd over de verschillende benaderingen die zijn gepresenteerd. De volgende vragen kunnen daarbij van belang zijn om aan de orde te worden gesteld:</w:t>
      </w:r>
    </w:p>
    <w:p w14:paraId="51204109" w14:textId="77777777" w:rsidR="001E1B00" w:rsidRPr="00B85569" w:rsidRDefault="001E1B00" w:rsidP="001E1B00">
      <w:pPr>
        <w:numPr>
          <w:ilvl w:val="1"/>
          <w:numId w:val="1"/>
        </w:numPr>
        <w:rPr>
          <w:rFonts w:ascii="Arial" w:hAnsi="Arial"/>
          <w:sz w:val="20"/>
        </w:rPr>
      </w:pPr>
      <w:r w:rsidRPr="00B85569">
        <w:rPr>
          <w:rFonts w:ascii="Arial" w:hAnsi="Arial"/>
          <w:sz w:val="20"/>
        </w:rPr>
        <w:t>Heeft de inbrenger behoefte aan een reactie op de gepresenteerde benaderingen?</w:t>
      </w:r>
    </w:p>
    <w:p w14:paraId="5D6BD547" w14:textId="77777777" w:rsidR="001E1B00" w:rsidRPr="00B85569" w:rsidRDefault="001E1B00" w:rsidP="001E1B00">
      <w:pPr>
        <w:numPr>
          <w:ilvl w:val="1"/>
          <w:numId w:val="1"/>
        </w:numPr>
        <w:rPr>
          <w:rFonts w:ascii="Arial" w:hAnsi="Arial"/>
          <w:sz w:val="20"/>
        </w:rPr>
      </w:pPr>
      <w:r w:rsidRPr="00B85569">
        <w:rPr>
          <w:rFonts w:ascii="Arial" w:hAnsi="Arial"/>
          <w:sz w:val="20"/>
        </w:rPr>
        <w:t xml:space="preserve">Wat zijn voor- of nadelen van de verschillende aanpakken? Bekijk de besproken aanpakken op sterke en zwakke </w:t>
      </w:r>
    </w:p>
    <w:p w14:paraId="0CE1EAEC" w14:textId="77777777" w:rsidR="001E1B00" w:rsidRPr="00B85569" w:rsidRDefault="001E1B00" w:rsidP="001E1B00">
      <w:pPr>
        <w:numPr>
          <w:ilvl w:val="1"/>
          <w:numId w:val="1"/>
        </w:numPr>
        <w:rPr>
          <w:rFonts w:ascii="Arial" w:hAnsi="Arial"/>
          <w:sz w:val="20"/>
        </w:rPr>
      </w:pPr>
      <w:r w:rsidRPr="00B85569">
        <w:rPr>
          <w:rFonts w:ascii="Arial" w:hAnsi="Arial"/>
          <w:sz w:val="20"/>
        </w:rPr>
        <w:t>Is het incident herkenbaar in andere situaties uit de praktijk, ofwel kun je het verbreden tot een algemeen probleem?</w:t>
      </w:r>
    </w:p>
    <w:p w14:paraId="51FE2950" w14:textId="77777777" w:rsidR="001E1B00" w:rsidRPr="00B85569" w:rsidRDefault="001E1B00" w:rsidP="001E1B00">
      <w:pPr>
        <w:rPr>
          <w:rFonts w:ascii="Arial" w:hAnsi="Arial"/>
          <w:sz w:val="20"/>
        </w:rPr>
      </w:pPr>
    </w:p>
    <w:p w14:paraId="1E83CA24" w14:textId="77777777" w:rsidR="001E1B00" w:rsidRPr="00B85569" w:rsidRDefault="001E1B00" w:rsidP="001E1B00">
      <w:pPr>
        <w:rPr>
          <w:rFonts w:ascii="Arial" w:hAnsi="Arial"/>
          <w:sz w:val="20"/>
        </w:rPr>
      </w:pPr>
      <w:r w:rsidRPr="00B85569">
        <w:rPr>
          <w:rFonts w:ascii="Arial" w:hAnsi="Arial"/>
          <w:sz w:val="20"/>
        </w:rPr>
        <w:t>Fase 9 (maximaal 10 minuten)</w:t>
      </w:r>
    </w:p>
    <w:p w14:paraId="40EE8605" w14:textId="77777777" w:rsidR="001E1B00" w:rsidRPr="00B85569" w:rsidRDefault="001E1B00" w:rsidP="001E1B00">
      <w:pPr>
        <w:rPr>
          <w:rFonts w:ascii="Arial" w:hAnsi="Arial"/>
          <w:b/>
          <w:i/>
          <w:sz w:val="20"/>
        </w:rPr>
      </w:pPr>
      <w:r w:rsidRPr="00B85569">
        <w:rPr>
          <w:rFonts w:ascii="Arial" w:hAnsi="Arial"/>
          <w:b/>
          <w:i/>
          <w:sz w:val="20"/>
        </w:rPr>
        <w:t>Evaluatie</w:t>
      </w:r>
    </w:p>
    <w:p w14:paraId="19983779" w14:textId="77777777" w:rsidR="001E1B00" w:rsidRPr="00B85569" w:rsidRDefault="001E1B00" w:rsidP="001E1B00">
      <w:pPr>
        <w:numPr>
          <w:ilvl w:val="0"/>
          <w:numId w:val="1"/>
        </w:numPr>
        <w:rPr>
          <w:rFonts w:ascii="Arial" w:hAnsi="Arial"/>
          <w:sz w:val="20"/>
        </w:rPr>
      </w:pPr>
      <w:r w:rsidRPr="00B85569">
        <w:rPr>
          <w:rFonts w:ascii="Arial" w:hAnsi="Arial"/>
          <w:sz w:val="20"/>
        </w:rPr>
        <w:t>Noteer voor jezelf wat je geleerd hebt van deze bespreking</w:t>
      </w:r>
    </w:p>
    <w:p w14:paraId="7F94E5A2" w14:textId="77777777" w:rsidR="001E1B00" w:rsidRPr="00B85569" w:rsidRDefault="001E1B00" w:rsidP="001E1B00">
      <w:pPr>
        <w:numPr>
          <w:ilvl w:val="0"/>
          <w:numId w:val="1"/>
        </w:numPr>
        <w:rPr>
          <w:rFonts w:ascii="Arial" w:hAnsi="Arial"/>
          <w:sz w:val="20"/>
        </w:rPr>
      </w:pPr>
      <w:r w:rsidRPr="00B85569">
        <w:rPr>
          <w:rFonts w:ascii="Arial" w:hAnsi="Arial"/>
          <w:sz w:val="20"/>
        </w:rPr>
        <w:t xml:space="preserve">De inbrenger vertelt als eerste wat hij/zij geleerd heeft van de bespreking. </w:t>
      </w:r>
    </w:p>
    <w:p w14:paraId="0E3A7F66" w14:textId="77777777" w:rsidR="001E1B00" w:rsidRPr="00B85569" w:rsidRDefault="001E1B00" w:rsidP="001E1B00">
      <w:pPr>
        <w:numPr>
          <w:ilvl w:val="0"/>
          <w:numId w:val="1"/>
        </w:numPr>
        <w:rPr>
          <w:rFonts w:ascii="Arial" w:hAnsi="Arial"/>
          <w:sz w:val="20"/>
        </w:rPr>
      </w:pPr>
      <w:r w:rsidRPr="00B85569">
        <w:rPr>
          <w:rFonts w:ascii="Arial" w:hAnsi="Arial"/>
          <w:sz w:val="20"/>
        </w:rPr>
        <w:t>Daarna vertellen de andere groepsleden wat ze aan de bespreking hebben gehad.</w:t>
      </w:r>
    </w:p>
    <w:p w14:paraId="75363628" w14:textId="77777777" w:rsidR="001E1B00" w:rsidRPr="00B85569" w:rsidRDefault="001E1B00" w:rsidP="001E1B00">
      <w:pPr>
        <w:numPr>
          <w:ilvl w:val="0"/>
          <w:numId w:val="1"/>
        </w:numPr>
        <w:rPr>
          <w:rFonts w:ascii="Arial" w:hAnsi="Arial"/>
          <w:sz w:val="20"/>
        </w:rPr>
      </w:pPr>
      <w:r w:rsidRPr="00B85569">
        <w:rPr>
          <w:rFonts w:ascii="Arial" w:hAnsi="Arial"/>
          <w:sz w:val="20"/>
        </w:rPr>
        <w:t>Eventueel vertelt de inbrenger wat hij/zij van plan is om te doen als de inbreng actueel is en nog niet is afgehandeld</w:t>
      </w:r>
    </w:p>
    <w:p w14:paraId="3BC88F06" w14:textId="77777777" w:rsidR="001E1B00" w:rsidRPr="00B85569" w:rsidRDefault="001E1B00" w:rsidP="001E1B00">
      <w:pPr>
        <w:numPr>
          <w:ilvl w:val="0"/>
          <w:numId w:val="1"/>
        </w:numPr>
        <w:rPr>
          <w:rFonts w:ascii="Arial" w:hAnsi="Arial"/>
          <w:sz w:val="20"/>
        </w:rPr>
      </w:pPr>
      <w:r w:rsidRPr="00B85569">
        <w:rPr>
          <w:rFonts w:ascii="Arial" w:hAnsi="Arial"/>
          <w:sz w:val="20"/>
        </w:rPr>
        <w:t>Eventueel worden afspraken gemaakt over te bewandelen weg en tijdspad</w:t>
      </w:r>
    </w:p>
    <w:p w14:paraId="1823A1A3" w14:textId="77777777" w:rsidR="001E1B00" w:rsidRPr="00B85569" w:rsidRDefault="001E1B00" w:rsidP="001E1B00">
      <w:pPr>
        <w:numPr>
          <w:ilvl w:val="0"/>
          <w:numId w:val="1"/>
        </w:numPr>
        <w:rPr>
          <w:rFonts w:ascii="Arial" w:hAnsi="Arial"/>
          <w:sz w:val="20"/>
        </w:rPr>
      </w:pPr>
      <w:r w:rsidRPr="00B85569">
        <w:rPr>
          <w:rFonts w:ascii="Arial" w:hAnsi="Arial"/>
          <w:sz w:val="20"/>
        </w:rPr>
        <w:t>Tot slot kun je afspraken maken over reflectie op de situatie in de volgende bijeenkomst.</w:t>
      </w:r>
    </w:p>
    <w:p w14:paraId="29FCB67E" w14:textId="77777777" w:rsidR="001E1B00" w:rsidRPr="00B85569" w:rsidRDefault="001E1B00" w:rsidP="001E1B00">
      <w:pPr>
        <w:numPr>
          <w:ilvl w:val="0"/>
          <w:numId w:val="1"/>
        </w:numPr>
        <w:rPr>
          <w:rFonts w:ascii="Arial" w:hAnsi="Arial"/>
          <w:sz w:val="20"/>
        </w:rPr>
      </w:pPr>
      <w:r w:rsidRPr="00B85569">
        <w:rPr>
          <w:rFonts w:ascii="Arial" w:hAnsi="Arial"/>
          <w:sz w:val="20"/>
        </w:rPr>
        <w:t>De gespreksleider vat de uitkomsten samen.</w:t>
      </w:r>
    </w:p>
    <w:p w14:paraId="5EF1D62A" w14:textId="77777777" w:rsidR="001E1B00" w:rsidRPr="00B85569" w:rsidRDefault="001E1B00" w:rsidP="001E1B00">
      <w:pPr>
        <w:rPr>
          <w:rFonts w:ascii="Arial" w:hAnsi="Arial"/>
          <w:sz w:val="20"/>
        </w:rPr>
      </w:pPr>
    </w:p>
    <w:p w14:paraId="7EB1F3A7" w14:textId="77777777" w:rsidR="001E1B00" w:rsidRPr="00B85569" w:rsidRDefault="001E1B00" w:rsidP="001E1B00">
      <w:pPr>
        <w:rPr>
          <w:rFonts w:ascii="Arial" w:hAnsi="Arial"/>
          <w:sz w:val="20"/>
        </w:rPr>
      </w:pPr>
      <w:r w:rsidRPr="00B85569">
        <w:rPr>
          <w:rFonts w:ascii="Arial" w:hAnsi="Arial"/>
          <w:sz w:val="20"/>
        </w:rPr>
        <w:t>Eventueel kunnen afspraken gemaakt worden om de inbrenger te helpen in een individueel rollenspel om te oefenen met de gekozen oplossing.</w:t>
      </w:r>
    </w:p>
    <w:p w14:paraId="0BDD4B2D" w14:textId="77777777" w:rsidR="001E1B00" w:rsidRPr="00B85569" w:rsidRDefault="001E1B00" w:rsidP="001E1B00">
      <w:pPr>
        <w:rPr>
          <w:rFonts w:ascii="Arial" w:hAnsi="Arial"/>
          <w:sz w:val="20"/>
        </w:rPr>
      </w:pPr>
    </w:p>
    <w:p w14:paraId="4399BA6A" w14:textId="77777777" w:rsidR="001E1B00" w:rsidRPr="00B85569" w:rsidRDefault="001E1B00" w:rsidP="001E1B00">
      <w:pPr>
        <w:rPr>
          <w:rFonts w:ascii="Arial" w:hAnsi="Arial"/>
          <w:sz w:val="20"/>
        </w:rPr>
      </w:pPr>
    </w:p>
    <w:sectPr w:rsidR="001E1B00" w:rsidRPr="00B85569" w:rsidSect="00C4597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F54F6"/>
    <w:multiLevelType w:val="hybridMultilevel"/>
    <w:tmpl w:val="AE0816D0"/>
    <w:lvl w:ilvl="0" w:tplc="759EA850">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036B3F"/>
    <w:multiLevelType w:val="hybridMultilevel"/>
    <w:tmpl w:val="51C6948A"/>
    <w:lvl w:ilvl="0" w:tplc="D9700206">
      <w:numFmt w:val="bullet"/>
      <w:lvlText w:val="-"/>
      <w:lvlJc w:val="left"/>
      <w:pPr>
        <w:tabs>
          <w:tab w:val="num" w:pos="720"/>
        </w:tabs>
        <w:ind w:left="720" w:hanging="360"/>
      </w:pPr>
      <w:rPr>
        <w:rFonts w:ascii="Arial" w:eastAsia="Times New Roman" w:hAnsi="Arial" w:hint="default"/>
        <w:w w:val="0"/>
      </w:rPr>
    </w:lvl>
    <w:lvl w:ilvl="1" w:tplc="A5C2A474">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9C"/>
    <w:rsid w:val="001E1B00"/>
    <w:rsid w:val="00273401"/>
    <w:rsid w:val="002D4F64"/>
    <w:rsid w:val="0078401B"/>
    <w:rsid w:val="009760A3"/>
    <w:rsid w:val="00A32FF9"/>
    <w:rsid w:val="00AD7FFA"/>
    <w:rsid w:val="00C45973"/>
    <w:rsid w:val="00CF2AF7"/>
    <w:rsid w:val="00D0637E"/>
    <w:rsid w:val="00D60DC1"/>
    <w:rsid w:val="00EB62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11F10"/>
  <w15:docId w15:val="{E6F7E2D7-01F1-4AEC-B870-F1C354E8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1B00"/>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5064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Incidentmethode voor intervisie:</vt:lpstr>
    </vt:vector>
  </TitlesOfParts>
  <Company>Deltion College</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Incidentmethode voor intervisie:</dc:title>
  <dc:subject/>
  <dc:creator>Deltion College Zwolle</dc:creator>
  <cp:keywords/>
  <dc:description/>
  <cp:lastModifiedBy>Wieteke de Roos</cp:lastModifiedBy>
  <cp:revision>2</cp:revision>
  <cp:lastPrinted>2007-09-24T07:34:00Z</cp:lastPrinted>
  <dcterms:created xsi:type="dcterms:W3CDTF">2020-10-05T05:57:00Z</dcterms:created>
  <dcterms:modified xsi:type="dcterms:W3CDTF">2020-10-05T05:57:00Z</dcterms:modified>
</cp:coreProperties>
</file>